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333333"/>
          <w:spacing w:val="0"/>
          <w:position w:val="0"/>
          <w:sz w:val="13"/>
          <w:shd w:fill="FFFFFF" w:val="clear"/>
        </w:rPr>
      </w:pPr>
      <w:r>
        <w:rPr>
          <w:rFonts w:ascii="Arial" w:hAnsi="Arial" w:cs="Arial" w:eastAsia="Arial"/>
          <w:b/>
          <w:color w:val="333333"/>
          <w:spacing w:val="0"/>
          <w:position w:val="0"/>
          <w:sz w:val="40"/>
          <w:shd w:fill="FFFFFF" w:val="clear"/>
        </w:rPr>
        <w:t xml:space="preserve">PROFILE</w:t>
      </w:r>
    </w:p>
    <w:p>
      <w:pPr>
        <w:spacing w:before="0" w:after="0" w:line="240"/>
        <w:ind w:right="0" w:left="0" w:firstLine="0"/>
        <w:jc w:val="left"/>
        <w:rPr>
          <w:rFonts w:ascii="Arial" w:hAnsi="Arial" w:cs="Arial" w:eastAsia="Arial"/>
          <w:color w:val="333333"/>
          <w:spacing w:val="0"/>
          <w:position w:val="0"/>
          <w:sz w:val="13"/>
          <w:shd w:fill="FFFFFF" w:val="clear"/>
        </w:rPr>
      </w:pP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Mr MIRZA GULZAIB MAHMOOD BAIG (LATE )  &amp; his team founded GULRAZ TRAVELS  in the year 1981.</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AFTER FOUNDER DEATH HIS SONS RUN GULRAZ TRAVELS SINCE 1996 </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br/>
        <w:t xml:space="preserve">GULRAZ TRAVELS is a well-established travel management company with over 35 years experience, providing services to Pakistan's elitist companies. Travel Network main expertise is the management of corporate travel, in which a wide range of services is available to meet the needs of its business clients. These include corporate travel management, hotel reservations, ground transportation, standard holidays, customized vacations, visa applications, events management, special interest tours, as well as organizing conferences.</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br/>
        <w:t xml:space="preserve">Through their dedication &amp; passion to succeed, they have grown the business into one of Karachi's most successful independently owned travel management companies. As the owners of the company MIRZA JAHANGIR AND MIRZA BABAR BAIG  has a strong vested interest in the fulfillment of every clients need.</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company has time tested business relationships with major organizations and represents(GSA ) the British Airline UK International Airlines. It has holds an (GSA ) OF Bahrain Air in 2008-09.</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company track record of exponential growth is a fair testimony to the dynamic reflected in its professional leadership and the highly qualified and motivated team of experts whose dedication, commitment and empowerment has made this company the most significant professional group of experts in the field of Aviation.</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Ever since GULRAZ TRAVELS accreditation to IATA (International air transportation association) in the year 1994 </w:t>
      </w:r>
    </w:p>
    <w:p>
      <w:pPr>
        <w:spacing w:before="0" w:after="0" w:line="240"/>
        <w:ind w:right="0" w:left="0" w:firstLine="0"/>
        <w:jc w:val="left"/>
        <w:rPr>
          <w:rFonts w:ascii="Arial" w:hAnsi="Arial" w:cs="Arial" w:eastAsia="Arial"/>
          <w:color w:val="333333"/>
          <w:spacing w:val="0"/>
          <w:position w:val="0"/>
          <w:sz w:val="20"/>
          <w:shd w:fill="FFFFFF" w:val="clear"/>
        </w:rPr>
      </w:pP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GULRAZ TRAVELS BEST SELLER OF QATAR AIRWAYS . EMIRATES . AIR ARABIAN THAI AIRWAYS .SRI LANKA AIRLINE .FLY DUBAI .PIA .SHAHEEN AIRWAYS AND OTHER </w:t>
      </w:r>
    </w:p>
    <w:p>
      <w:pPr>
        <w:spacing w:before="0" w:after="200" w:line="276"/>
        <w:ind w:right="0" w:left="0" w:firstLine="0"/>
        <w:jc w:val="left"/>
        <w:rPr>
          <w:rFonts w:ascii="Arial" w:hAnsi="Arial" w:cs="Arial" w:eastAsia="Arial"/>
          <w:color w:val="343736"/>
          <w:spacing w:val="0"/>
          <w:position w:val="0"/>
          <w:sz w:val="20"/>
          <w:shd w:fill="F6F6F6" w:val="clear"/>
        </w:rPr>
      </w:pPr>
      <w:r>
        <w:rPr>
          <w:rFonts w:ascii="Arial" w:hAnsi="Arial" w:cs="Arial" w:eastAsia="Arial"/>
          <w:color w:val="343736"/>
          <w:spacing w:val="0"/>
          <w:position w:val="0"/>
          <w:sz w:val="20"/>
          <w:shd w:fill="F6F6F6" w:val="clear"/>
        </w:rPr>
        <w:t xml:space="preserve">We're FIRST TRAVEL AGENT IN PAKISTAN  online PLUS  PAYMENT GATEWAY THROUGH MASTER&amp;VISA CARD   and waiting for your call </w:t>
      </w:r>
      <w:r>
        <w:rPr>
          <w:rFonts w:ascii="Arial" w:hAnsi="Arial" w:cs="Arial" w:eastAsia="Arial"/>
          <w:b/>
          <w:color w:val="343736"/>
          <w:spacing w:val="0"/>
          <w:position w:val="0"/>
          <w:sz w:val="20"/>
          <w:shd w:fill="F6F6F6" w:val="clear"/>
        </w:rPr>
        <w:t xml:space="preserve">24 hours a day, 7 days a week, 365 days</w:t>
      </w:r>
      <w:r>
        <w:rPr>
          <w:rFonts w:ascii="Arial" w:hAnsi="Arial" w:cs="Arial" w:eastAsia="Arial"/>
          <w:color w:val="343736"/>
          <w:spacing w:val="0"/>
          <w:position w:val="0"/>
          <w:sz w:val="20"/>
          <w:shd w:fill="F6F6F6" w:val="clear"/>
        </w:rPr>
        <w:t xml:space="preserve"> a year</w:t>
      </w:r>
    </w:p>
    <w:p>
      <w:pPr>
        <w:spacing w:before="0" w:after="0" w:line="240"/>
        <w:ind w:right="0" w:left="0" w:firstLine="0"/>
        <w:jc w:val="left"/>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br/>
      </w:r>
      <w:r>
        <w:rPr>
          <w:rFonts w:ascii="Arial" w:hAnsi="Arial" w:cs="Arial" w:eastAsia="Arial"/>
          <w:color w:val="333333"/>
          <w:spacing w:val="0"/>
          <w:position w:val="0"/>
          <w:sz w:val="20"/>
          <w:shd w:fill="FFFFFF" w:val="clear"/>
        </w:rPr>
        <w:t xml:space="preserve">Our vision is to generate an environment which recognizes individuality to provide the best travel solutions &amp; to achieve the highest standards of personalized service through honest, integrity &amp; practice the ethical behavior, GULRAZ TRAVELS maintain its commitment to professionalism &amp; customer service to up hold their trust &amp; confidence in us.</w:t>
      </w:r>
    </w:p>
    <w:p>
      <w:pPr>
        <w:spacing w:before="0" w:after="0" w:line="240"/>
        <w:ind w:right="0" w:left="0" w:firstLine="0"/>
        <w:jc w:val="left"/>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t xml:space="preserve"> </w:t>
      </w:r>
    </w:p>
    <w:p>
      <w:pPr>
        <w:spacing w:before="0" w:after="0" w:line="240"/>
        <w:ind w:right="0" w:left="0" w:firstLine="0"/>
        <w:jc w:val="left"/>
        <w:rPr>
          <w:rFonts w:ascii="Arial" w:hAnsi="Arial" w:cs="Arial" w:eastAsia="Arial"/>
          <w:color w:val="333333"/>
          <w:spacing w:val="0"/>
          <w:position w:val="0"/>
          <w:sz w:val="20"/>
          <w:shd w:fill="FFFFFF" w:val="clear"/>
        </w:rPr>
      </w:pPr>
      <w:r>
        <w:rPr>
          <w:rFonts w:ascii="Arial" w:hAnsi="Arial" w:cs="Arial" w:eastAsia="Arial"/>
          <w:color w:val="333333"/>
          <w:spacing w:val="0"/>
          <w:position w:val="0"/>
          <w:sz w:val="20"/>
          <w:shd w:fill="FFFFFF" w:val="clear"/>
        </w:rPr>
        <w:t xml:space="preserve">We provide a balanced of value &amp; service. With our experience &amp; proactive management style, we have the ability to identify the best possible deals &amp; drive a "cost effective" travel management solution.</w:t>
      </w:r>
    </w:p>
    <w:p>
      <w:pPr>
        <w:spacing w:before="0" w:after="0" w:line="240"/>
        <w:ind w:right="0" w:left="0" w:firstLine="0"/>
        <w:jc w:val="left"/>
        <w:rPr>
          <w:rFonts w:ascii="Arial" w:hAnsi="Arial" w:cs="Arial" w:eastAsia="Arial"/>
          <w:color w:val="333333"/>
          <w:spacing w:val="0"/>
          <w:position w:val="0"/>
          <w:sz w:val="13"/>
          <w:shd w:fill="FFFFFF" w:val="clear"/>
        </w:rPr>
      </w:pPr>
      <w:r>
        <w:rPr>
          <w:rFonts w:ascii="Arial" w:hAnsi="Arial" w:cs="Arial" w:eastAsia="Arial"/>
          <w:color w:val="333333"/>
          <w:spacing w:val="0"/>
          <w:position w:val="0"/>
          <w:sz w:val="13"/>
          <w:shd w:fill="FFFFFF" w:val="clear"/>
        </w:rPr>
        <w:t xml:space="preserve"> </w:t>
      </w:r>
    </w:p>
    <w:p>
      <w:pPr>
        <w:spacing w:before="0" w:after="0" w:line="240"/>
        <w:ind w:right="0" w:left="0" w:firstLine="0"/>
        <w:jc w:val="left"/>
        <w:rPr>
          <w:rFonts w:ascii="Arial" w:hAnsi="Arial" w:cs="Arial" w:eastAsia="Arial"/>
          <w:b/>
          <w:color w:val="343736"/>
          <w:spacing w:val="0"/>
          <w:position w:val="0"/>
          <w:sz w:val="30"/>
          <w:shd w:fill="F6F6F6" w:val="clear"/>
        </w:rPr>
      </w:pPr>
      <w:r>
        <w:rPr>
          <w:rFonts w:ascii="Arial" w:hAnsi="Arial" w:cs="Arial" w:eastAsia="Arial"/>
          <w:b/>
          <w:color w:val="343736"/>
          <w:spacing w:val="0"/>
          <w:position w:val="0"/>
          <w:sz w:val="30"/>
          <w:shd w:fill="F6F6F6" w:val="clear"/>
        </w:rPr>
        <w:t xml:space="preserve">Why Choose Us?</w:t>
      </w:r>
    </w:p>
    <w:p>
      <w:pPr>
        <w:spacing w:before="0" w:after="0" w:line="240"/>
        <w:ind w:right="0" w:left="0" w:firstLine="0"/>
        <w:jc w:val="left"/>
        <w:rPr>
          <w:rFonts w:ascii="Arial" w:hAnsi="Arial" w:cs="Arial" w:eastAsia="Arial"/>
          <w:b/>
          <w:color w:val="343736"/>
          <w:spacing w:val="0"/>
          <w:position w:val="0"/>
          <w:sz w:val="30"/>
          <w:shd w:fill="F6F6F6" w:val="clear"/>
        </w:rPr>
      </w:pPr>
    </w:p>
    <w:p>
      <w:pPr>
        <w:spacing w:before="0" w:after="0" w:line="240"/>
        <w:ind w:right="0" w:left="0" w:firstLine="0"/>
        <w:jc w:val="both"/>
        <w:rPr>
          <w:rFonts w:ascii="Arial" w:hAnsi="Arial" w:cs="Arial" w:eastAsia="Arial"/>
          <w:color w:val="343736"/>
          <w:spacing w:val="0"/>
          <w:position w:val="0"/>
          <w:sz w:val="20"/>
          <w:shd w:fill="F6F6F6" w:val="clear"/>
        </w:rPr>
      </w:pPr>
      <w:r>
        <w:rPr>
          <w:rFonts w:ascii="Arial" w:hAnsi="Arial" w:cs="Arial" w:eastAsia="Arial"/>
          <w:color w:val="343736"/>
          <w:spacing w:val="0"/>
          <w:position w:val="0"/>
          <w:sz w:val="20"/>
          <w:shd w:fill="F6F6F6" w:val="clear"/>
        </w:rPr>
        <w:t xml:space="preserve">Our experience, knowledge and buying power means we can provide you with the very best of air-fares and hotel deals in worldwide travel. What's more, our dedicated team of consultants are available 24 hours a day to offer you a 'personalised service' providing the individual care and attention to detail that your journey requires.</w:t>
      </w:r>
    </w:p>
    <w:p>
      <w:pPr>
        <w:spacing w:before="0" w:after="0" w:line="240"/>
        <w:ind w:right="0" w:left="0" w:firstLine="0"/>
        <w:jc w:val="both"/>
        <w:rPr>
          <w:rFonts w:ascii="Arial" w:hAnsi="Arial" w:cs="Arial" w:eastAsia="Arial"/>
          <w:color w:val="343736"/>
          <w:spacing w:val="0"/>
          <w:position w:val="0"/>
          <w:sz w:val="20"/>
          <w:shd w:fill="F6F6F6" w:val="clear"/>
        </w:rPr>
      </w:pPr>
      <w:r>
        <w:rPr>
          <w:rFonts w:ascii="Arial" w:hAnsi="Arial" w:cs="Arial" w:eastAsia="Arial"/>
          <w:color w:val="343736"/>
          <w:spacing w:val="0"/>
          <w:position w:val="0"/>
          <w:sz w:val="20"/>
          <w:shd w:fill="F6F6F6" w:val="clear"/>
        </w:rPr>
        <w:t xml:space="preserve">By continuing to invest heavily in our technology and our people, we are committed to ensuring that, whatever the purpose of your trip, whatever the destination and the experiences you wish to enjoy GULRAZ TRAVELS  is your first choice for the best flights, holidays and tour deals.</w:t>
      </w:r>
    </w:p>
    <w:p>
      <w:pPr>
        <w:spacing w:before="0" w:after="0" w:line="240"/>
        <w:ind w:right="0" w:left="0" w:firstLine="0"/>
        <w:jc w:val="both"/>
        <w:rPr>
          <w:rFonts w:ascii="Arial" w:hAnsi="Arial" w:cs="Arial" w:eastAsia="Arial"/>
          <w:color w:val="343736"/>
          <w:spacing w:val="0"/>
          <w:position w:val="0"/>
          <w:sz w:val="20"/>
          <w:shd w:fill="F6F6F6" w:val="clear"/>
        </w:rPr>
      </w:pPr>
      <w:r>
        <w:rPr>
          <w:rFonts w:ascii="Arial" w:hAnsi="Arial" w:cs="Arial" w:eastAsia="Arial"/>
          <w:color w:val="343736"/>
          <w:spacing w:val="0"/>
          <w:position w:val="0"/>
          <w:sz w:val="20"/>
          <w:shd w:fill="F6F6F6" w:val="clear"/>
        </w:rPr>
        <w:t xml:space="preserve">Call us and get the best price under our </w:t>
      </w:r>
      <w:r>
        <w:rPr>
          <w:rFonts w:ascii="inherit" w:hAnsi="inherit" w:cs="inherit" w:eastAsia="inherit"/>
          <w:b/>
          <w:color w:val="343736"/>
          <w:spacing w:val="0"/>
          <w:position w:val="0"/>
          <w:sz w:val="20"/>
          <w:shd w:fill="F6F6F6" w:val="clear"/>
        </w:rPr>
        <w:t xml:space="preserve">'Best Price Guarantee'</w:t>
      </w:r>
      <w:r>
        <w:rPr>
          <w:rFonts w:ascii="Arial" w:hAnsi="Arial" w:cs="Arial" w:eastAsia="Arial"/>
          <w:color w:val="343736"/>
          <w:spacing w:val="0"/>
          <w:position w:val="0"/>
          <w:sz w:val="20"/>
          <w:shd w:fill="F6F6F6" w:val="clear"/>
        </w:rPr>
        <w:t xml:space="preserve"> for your flight tickets, hotels, holiday packages, luxury holidays, budget holidays, , last minute flights tickets, round-the-world flights, </w:t>
      </w:r>
    </w:p>
    <w:p>
      <w:pPr>
        <w:spacing w:before="0" w:after="200" w:line="276"/>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